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1809"/>
        <w:gridCol w:w="2977"/>
        <w:gridCol w:w="2268"/>
        <w:gridCol w:w="3402"/>
      </w:tblGrid>
      <w:tr w:rsidR="00A83723" w:rsidRPr="00600AC8" w14:paraId="1924ECF3" w14:textId="77777777" w:rsidTr="00505092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47C39433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Contractor: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9503B" w14:textId="77777777" w:rsidR="00A83723" w:rsidRPr="00600AC8" w:rsidRDefault="00A83723" w:rsidP="00505092">
            <w:pPr>
              <w:pStyle w:val="TableText"/>
              <w:tabs>
                <w:tab w:val="left" w:pos="684"/>
                <w:tab w:val="left" w:pos="1393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27A9E6" w14:textId="77777777" w:rsidR="00A83723" w:rsidRPr="00600AC8" w:rsidRDefault="00A83723" w:rsidP="00505092">
            <w:pPr>
              <w:pStyle w:val="TableText"/>
              <w:spacing w:before="0" w:after="0"/>
              <w:ind w:left="14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Owner of Plant/Hirer: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D9474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723" w:rsidRPr="00600AC8" w14:paraId="32BCE224" w14:textId="77777777" w:rsidTr="00505092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38A2F2B4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Manufacturer: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5C7B8" w14:textId="77777777" w:rsidR="00A83723" w:rsidRPr="00600AC8" w:rsidRDefault="00A83723" w:rsidP="00505092">
            <w:pPr>
              <w:pStyle w:val="TableText"/>
              <w:tabs>
                <w:tab w:val="left" w:pos="684"/>
                <w:tab w:val="left" w:pos="1393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0BC000" w14:textId="77777777" w:rsidR="00A83723" w:rsidRPr="00600AC8" w:rsidRDefault="00A83723" w:rsidP="00505092">
            <w:pPr>
              <w:pStyle w:val="TableText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Model Number: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197E3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723" w:rsidRPr="00600AC8" w14:paraId="50E13A3A" w14:textId="77777777" w:rsidTr="00505092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133C5087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Serial Number: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A0F88" w14:textId="77777777" w:rsidR="00A83723" w:rsidRPr="00600AC8" w:rsidRDefault="00A83723" w:rsidP="00505092">
            <w:pPr>
              <w:pStyle w:val="TableText"/>
              <w:tabs>
                <w:tab w:val="left" w:pos="459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288A2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Date Manufactured: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0797B" w14:textId="77777777" w:rsidR="00A83723" w:rsidRPr="00600AC8" w:rsidRDefault="00A83723" w:rsidP="00505092">
            <w:pPr>
              <w:pStyle w:val="TableText"/>
              <w:tabs>
                <w:tab w:val="left" w:pos="459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723" w:rsidRPr="00600AC8" w14:paraId="7AD73C10" w14:textId="77777777" w:rsidTr="00505092">
        <w:trPr>
          <w:trHeight w:val="766"/>
        </w:trPr>
        <w:tc>
          <w:tcPr>
            <w:tcW w:w="1809" w:type="dxa"/>
            <w:shd w:val="clear" w:color="auto" w:fill="auto"/>
            <w:vAlign w:val="center"/>
          </w:tcPr>
          <w:p w14:paraId="6B83950A" w14:textId="77777777" w:rsidR="00A83723" w:rsidRPr="00600AC8" w:rsidRDefault="00A00011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 xml:space="preserve">Date of </w:t>
            </w:r>
            <w:r w:rsidR="00A83723" w:rsidRPr="00600AC8">
              <w:rPr>
                <w:rFonts w:ascii="Arial" w:hAnsi="Arial" w:cs="Arial"/>
                <w:b/>
                <w:sz w:val="16"/>
                <w:szCs w:val="16"/>
              </w:rPr>
              <w:t xml:space="preserve">Annual </w:t>
            </w:r>
            <w:r w:rsidRPr="00600A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A83723" w:rsidRPr="00600AC8">
              <w:rPr>
                <w:rFonts w:ascii="Arial" w:hAnsi="Arial" w:cs="Arial"/>
                <w:b/>
                <w:sz w:val="16"/>
                <w:szCs w:val="16"/>
              </w:rPr>
              <w:t xml:space="preserve"> CraneSafe </w:t>
            </w:r>
            <w:r w:rsidR="00880C88" w:rsidRPr="00600AC8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A83723" w:rsidRPr="00600AC8">
              <w:rPr>
                <w:rFonts w:ascii="Arial" w:hAnsi="Arial" w:cs="Arial"/>
                <w:b/>
                <w:sz w:val="16"/>
                <w:szCs w:val="16"/>
              </w:rPr>
              <w:t>Inspec</w:t>
            </w:r>
            <w:r w:rsidRPr="00600AC8">
              <w:rPr>
                <w:rFonts w:ascii="Arial" w:hAnsi="Arial" w:cs="Arial"/>
                <w:b/>
                <w:sz w:val="16"/>
                <w:szCs w:val="16"/>
              </w:rPr>
              <w:t>tion</w:t>
            </w:r>
            <w:r w:rsidR="00A83723" w:rsidRPr="00600AC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A0234" w:rsidRPr="00600AC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83723" w:rsidRPr="00600AC8">
              <w:rPr>
                <w:rFonts w:ascii="Arial" w:hAnsi="Arial" w:cs="Arial"/>
                <w:i/>
                <w:sz w:val="14"/>
                <w:szCs w:val="14"/>
              </w:rPr>
              <w:t>(within 12 months)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995E6" w14:textId="77777777" w:rsidR="00A83723" w:rsidRPr="00600AC8" w:rsidRDefault="00A83723" w:rsidP="00505092">
            <w:pPr>
              <w:pStyle w:val="TableText"/>
              <w:tabs>
                <w:tab w:val="left" w:pos="581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F8565F" w14:textId="77777777" w:rsidR="00A83723" w:rsidRPr="00600AC8" w:rsidRDefault="00530EAE" w:rsidP="00505092">
            <w:pPr>
              <w:pStyle w:val="TableText"/>
              <w:spacing w:before="0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 xml:space="preserve">Road </w:t>
            </w:r>
            <w:r w:rsidR="00A83723" w:rsidRPr="00600AC8">
              <w:rPr>
                <w:rFonts w:ascii="Arial" w:hAnsi="Arial" w:cs="Arial"/>
                <w:b/>
                <w:sz w:val="16"/>
                <w:szCs w:val="16"/>
              </w:rPr>
              <w:t>Registration: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64EBC" w14:textId="77777777" w:rsidR="00A83723" w:rsidRPr="00600AC8" w:rsidRDefault="00A83723" w:rsidP="00505092">
            <w:pPr>
              <w:pStyle w:val="TableText"/>
              <w:tabs>
                <w:tab w:val="left" w:pos="581"/>
                <w:tab w:val="left" w:pos="1148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723" w:rsidRPr="00600AC8" w14:paraId="3CD0B9DB" w14:textId="77777777" w:rsidTr="00505092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2E2833BD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Last Serviced: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5B24D" w14:textId="77777777" w:rsidR="00A83723" w:rsidRPr="00600AC8" w:rsidRDefault="00A83723" w:rsidP="00505092">
            <w:pPr>
              <w:pStyle w:val="TableText"/>
              <w:tabs>
                <w:tab w:val="left" w:pos="581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A6093F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Date On-site: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D5E20" w14:textId="77777777" w:rsidR="00A83723" w:rsidRPr="00600AC8" w:rsidRDefault="00A83723" w:rsidP="00505092">
            <w:pPr>
              <w:pStyle w:val="TableText"/>
              <w:tabs>
                <w:tab w:val="left" w:pos="581"/>
                <w:tab w:val="left" w:pos="1148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723" w:rsidRPr="00600AC8" w14:paraId="653D8D46" w14:textId="77777777" w:rsidTr="00505092">
        <w:trPr>
          <w:gridAfter w:val="2"/>
          <w:wAfter w:w="5670" w:type="dxa"/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2E76E44C" w14:textId="77777777" w:rsidR="00A83723" w:rsidRPr="00600AC8" w:rsidRDefault="00A83723" w:rsidP="00505092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00AC8">
              <w:rPr>
                <w:rFonts w:ascii="Arial" w:hAnsi="Arial" w:cs="Arial"/>
                <w:b/>
                <w:sz w:val="16"/>
                <w:szCs w:val="16"/>
              </w:rPr>
              <w:t>Next Service: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F401" w14:textId="77777777" w:rsidR="00A83723" w:rsidRPr="00600AC8" w:rsidRDefault="006E5F7F" w:rsidP="00505092">
            <w:pPr>
              <w:pStyle w:val="TableText"/>
              <w:tabs>
                <w:tab w:val="left" w:pos="581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00AC8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4656" behindDoc="1" locked="0" layoutInCell="1" allowOverlap="1" wp14:anchorId="291086A7" wp14:editId="7A0A9027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76200</wp:posOffset>
                  </wp:positionV>
                  <wp:extent cx="2434590" cy="1705610"/>
                  <wp:effectExtent l="0" t="0" r="0" b="0"/>
                  <wp:wrapNone/>
                  <wp:docPr id="2" name="Picture 2" descr="Sl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e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619824" w14:textId="77777777" w:rsidR="00A83723" w:rsidRPr="00600AC8" w:rsidRDefault="00A83723" w:rsidP="00A83723">
      <w:pPr>
        <w:pStyle w:val="BodyStyle"/>
        <w:rPr>
          <w:rFonts w:ascii="Arial" w:hAnsi="Arial" w:cs="Arial"/>
        </w:rPr>
      </w:pPr>
    </w:p>
    <w:p w14:paraId="0C164B2A" w14:textId="77777777" w:rsidR="00A83723" w:rsidRPr="00600AC8" w:rsidRDefault="00A83723" w:rsidP="00A83723">
      <w:pPr>
        <w:pStyle w:val="Heading3"/>
        <w:rPr>
          <w:rFonts w:cs="Arial"/>
          <w:sz w:val="20"/>
        </w:rPr>
      </w:pPr>
      <w:bookmarkStart w:id="0" w:name="_Toc284489044"/>
      <w:bookmarkStart w:id="1" w:name="_Toc284489183"/>
      <w:r w:rsidRPr="00600AC8">
        <w:rPr>
          <w:rFonts w:cs="Arial"/>
          <w:sz w:val="20"/>
        </w:rPr>
        <w:t>Documentation Checklist</w:t>
      </w:r>
      <w:bookmarkEnd w:id="0"/>
      <w:bookmarkEnd w:id="1"/>
    </w:p>
    <w:p w14:paraId="4E4E3292" w14:textId="77777777" w:rsidR="00A83723" w:rsidRPr="00600AC8" w:rsidRDefault="00A83723" w:rsidP="00055281">
      <w:pPr>
        <w:pStyle w:val="BodyStyle"/>
        <w:tabs>
          <w:tab w:val="left" w:pos="709"/>
          <w:tab w:val="left" w:pos="8085"/>
        </w:tabs>
        <w:rPr>
          <w:rFonts w:ascii="Arial" w:hAnsi="Arial" w:cs="Arial"/>
          <w:sz w:val="16"/>
          <w:szCs w:val="16"/>
        </w:rPr>
      </w:pPr>
    </w:p>
    <w:p w14:paraId="28F6DA3D" w14:textId="77777777" w:rsidR="00A83723" w:rsidRPr="00600AC8" w:rsidRDefault="00A83723" w:rsidP="00A83723">
      <w:pPr>
        <w:pStyle w:val="BodyStyle"/>
        <w:tabs>
          <w:tab w:val="left" w:pos="709"/>
          <w:tab w:val="left" w:pos="8085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Operator’s manual</w:t>
      </w:r>
    </w:p>
    <w:p w14:paraId="211F2FC7" w14:textId="77777777" w:rsidR="00A83723" w:rsidRPr="00600AC8" w:rsidRDefault="00A83723" w:rsidP="00A83723">
      <w:pPr>
        <w:pStyle w:val="BodyStyle"/>
        <w:tabs>
          <w:tab w:val="left" w:pos="709"/>
          <w:tab w:val="left" w:pos="8085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Log book (Pre-start Daily Checks)</w:t>
      </w:r>
    </w:p>
    <w:p w14:paraId="4478A20F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 xml:space="preserve">Maintenance records </w:t>
      </w:r>
      <w:r w:rsidRPr="00600AC8">
        <w:rPr>
          <w:rFonts w:ascii="Arial" w:hAnsi="Arial" w:cs="Arial"/>
          <w:sz w:val="16"/>
          <w:szCs w:val="16"/>
        </w:rPr>
        <w:br/>
        <w:t>(refer to operator’s manual for service intervals)</w:t>
      </w:r>
    </w:p>
    <w:p w14:paraId="62EDFF33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 xml:space="preserve">Certification of Major inspections - 10 year + 25 year </w:t>
      </w:r>
      <w:r w:rsidRPr="00600AC8">
        <w:rPr>
          <w:rFonts w:ascii="Arial" w:hAnsi="Arial" w:cs="Arial"/>
          <w:sz w:val="16"/>
          <w:szCs w:val="16"/>
        </w:rPr>
        <w:br/>
        <w:t>(if applicable)</w:t>
      </w:r>
    </w:p>
    <w:p w14:paraId="5F643AFE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Current Road Registration (if driven on public roads)</w:t>
      </w:r>
    </w:p>
    <w:p w14:paraId="2337F898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Current Drivers License if applicable</w:t>
      </w:r>
    </w:p>
    <w:p w14:paraId="35489C49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 xml:space="preserve">Regulator Plant Registration Certificate (if over 10 ton SWL) </w:t>
      </w:r>
    </w:p>
    <w:p w14:paraId="3DA077C8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</w:r>
      <w:r w:rsidR="00880C88" w:rsidRPr="00600AC8">
        <w:rPr>
          <w:rFonts w:ascii="Arial" w:hAnsi="Arial" w:cs="Arial"/>
          <w:sz w:val="16"/>
          <w:szCs w:val="16"/>
        </w:rPr>
        <w:t xml:space="preserve">Plant </w:t>
      </w:r>
      <w:r w:rsidRPr="00600AC8">
        <w:rPr>
          <w:rFonts w:ascii="Arial" w:hAnsi="Arial" w:cs="Arial"/>
          <w:sz w:val="16"/>
          <w:szCs w:val="16"/>
        </w:rPr>
        <w:t>Risk assessment</w:t>
      </w:r>
      <w:r w:rsidR="00D17CF0" w:rsidRPr="00600AC8">
        <w:rPr>
          <w:rFonts w:ascii="Arial" w:hAnsi="Arial" w:cs="Arial"/>
          <w:color w:val="006600"/>
        </w:rPr>
        <w:t>, compliant with S08-04-35 Plant and Equipment</w:t>
      </w:r>
    </w:p>
    <w:p w14:paraId="502016A3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NDT test records (12 monthly testing)</w:t>
      </w:r>
    </w:p>
    <w:p w14:paraId="7A114307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 xml:space="preserve">Test Certificate for main wire rope and annual test certificates for chains and lifting equipment </w:t>
      </w:r>
      <w:r w:rsidRPr="00600AC8">
        <w:rPr>
          <w:rFonts w:ascii="Arial" w:hAnsi="Arial" w:cs="Arial"/>
          <w:sz w:val="16"/>
          <w:szCs w:val="16"/>
        </w:rPr>
        <w:br/>
        <w:t>(12 monthly testing)</w:t>
      </w:r>
    </w:p>
    <w:p w14:paraId="03455F41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Load charts (refer to operators manual)</w:t>
      </w:r>
    </w:p>
    <w:p w14:paraId="1763EFE5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High Risk Licence for Operator - "CN" or "C2"or “C6” or "C1" or "CO" (depending on cranes capacity)</w:t>
      </w:r>
    </w:p>
    <w:p w14:paraId="6FF6EF45" w14:textId="77777777" w:rsidR="005752B0" w:rsidRPr="00600AC8" w:rsidRDefault="005752B0" w:rsidP="00A83723">
      <w:pPr>
        <w:pStyle w:val="BodyStyle"/>
        <w:rPr>
          <w:rFonts w:ascii="Arial" w:hAnsi="Arial" w:cs="Arial"/>
        </w:rPr>
      </w:pPr>
    </w:p>
    <w:p w14:paraId="6F461B0E" w14:textId="77777777" w:rsidR="00A83723" w:rsidRPr="00600AC8" w:rsidRDefault="00A83723" w:rsidP="00A83723">
      <w:pPr>
        <w:pStyle w:val="Heading3"/>
        <w:rPr>
          <w:rFonts w:cs="Arial"/>
          <w:sz w:val="20"/>
        </w:rPr>
      </w:pPr>
      <w:bookmarkStart w:id="2" w:name="_Toc284489045"/>
      <w:bookmarkStart w:id="3" w:name="_Toc284489184"/>
      <w:r w:rsidRPr="00600AC8">
        <w:rPr>
          <w:rFonts w:cs="Arial"/>
          <w:sz w:val="20"/>
        </w:rPr>
        <w:t>Visual Inspection Checklist</w:t>
      </w:r>
      <w:bookmarkEnd w:id="2"/>
      <w:bookmarkEnd w:id="3"/>
    </w:p>
    <w:p w14:paraId="6F88E4FD" w14:textId="77777777" w:rsidR="00A83723" w:rsidRPr="00600AC8" w:rsidRDefault="00A83723" w:rsidP="00A83723">
      <w:pPr>
        <w:rPr>
          <w:rFonts w:ascii="Arial" w:hAnsi="Arial" w:cs="Arial"/>
        </w:rPr>
      </w:pPr>
    </w:p>
    <w:p w14:paraId="71C5B651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Compliance/</w:t>
      </w:r>
      <w:proofErr w:type="spellStart"/>
      <w:r w:rsidRPr="00600AC8">
        <w:rPr>
          <w:rFonts w:ascii="Arial" w:hAnsi="Arial" w:cs="Arial"/>
          <w:sz w:val="16"/>
          <w:szCs w:val="16"/>
        </w:rPr>
        <w:t>lD</w:t>
      </w:r>
      <w:proofErr w:type="spellEnd"/>
      <w:r w:rsidRPr="00600AC8">
        <w:rPr>
          <w:rFonts w:ascii="Arial" w:hAnsi="Arial" w:cs="Arial"/>
          <w:sz w:val="16"/>
          <w:szCs w:val="16"/>
        </w:rPr>
        <w:t xml:space="preserve"> plates fitted to machine</w:t>
      </w:r>
    </w:p>
    <w:p w14:paraId="48F03DBB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Load charts fitted in cabin</w:t>
      </w:r>
    </w:p>
    <w:p w14:paraId="437D15F6" w14:textId="77777777" w:rsidR="005A7FF3" w:rsidRPr="00600AC8" w:rsidRDefault="005A7FF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Seat belt fitted</w:t>
      </w:r>
    </w:p>
    <w:p w14:paraId="30C04ED7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Reverse beeper functioning and audible</w:t>
      </w:r>
    </w:p>
    <w:p w14:paraId="5C9D6B17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Flashing light functioning</w:t>
      </w:r>
    </w:p>
    <w:p w14:paraId="1E223B28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Fire extinguisher fitted</w:t>
      </w:r>
    </w:p>
    <w:p w14:paraId="2244334B" w14:textId="77777777" w:rsidR="00260D95" w:rsidRPr="00600AC8" w:rsidRDefault="007340B8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</w:r>
      <w:r w:rsidR="00260D95" w:rsidRPr="00600AC8">
        <w:rPr>
          <w:rFonts w:ascii="Arial" w:hAnsi="Arial" w:cs="Arial"/>
          <w:sz w:val="16"/>
          <w:szCs w:val="16"/>
        </w:rPr>
        <w:t xml:space="preserve">Anti-two-blocking device functioning if fitted </w:t>
      </w:r>
    </w:p>
    <w:p w14:paraId="2D707BD8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Tyres properly inflated and in good condition</w:t>
      </w:r>
    </w:p>
    <w:p w14:paraId="4F4BDEC4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Check housekeeping in cabin - neat and tidy</w:t>
      </w:r>
    </w:p>
    <w:p w14:paraId="2CADE21E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All controls and instruments clearly labelled, marked and operating including lights, horn, brakes etc</w:t>
      </w:r>
    </w:p>
    <w:p w14:paraId="25C8555E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No obvious signs of oil leaks to any components</w:t>
      </w:r>
    </w:p>
    <w:p w14:paraId="117FC108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No obvious signs of damage, such as cracked, broken, bent, rusted</w:t>
      </w:r>
      <w:r w:rsidR="004864C4" w:rsidRPr="00600AC8">
        <w:rPr>
          <w:rFonts w:ascii="Arial" w:hAnsi="Arial" w:cs="Arial"/>
          <w:sz w:val="16"/>
          <w:szCs w:val="16"/>
        </w:rPr>
        <w:t>,</w:t>
      </w:r>
      <w:r w:rsidRPr="00600AC8">
        <w:rPr>
          <w:rFonts w:ascii="Arial" w:hAnsi="Arial" w:cs="Arial"/>
          <w:sz w:val="16"/>
          <w:szCs w:val="16"/>
        </w:rPr>
        <w:t xml:space="preserve"> missing components</w:t>
      </w:r>
    </w:p>
    <w:p w14:paraId="6D1D0720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All chains fitted with tags identifying SWL's, serial numbers and test dates</w:t>
      </w:r>
    </w:p>
    <w:p w14:paraId="0DA751CF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All other lifting equipment should have SWL's, serial numbers and test dates clearly marked.</w:t>
      </w:r>
    </w:p>
    <w:p w14:paraId="66FA3D5A" w14:textId="77777777" w:rsidR="00A83723" w:rsidRPr="00600AC8" w:rsidRDefault="00A83723" w:rsidP="00A83723">
      <w:pPr>
        <w:pStyle w:val="BodyStyle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600AC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0AC8">
        <w:rPr>
          <w:rFonts w:ascii="Arial" w:hAnsi="Arial" w:cs="Arial"/>
          <w:sz w:val="16"/>
          <w:szCs w:val="16"/>
        </w:rPr>
        <w:instrText xml:space="preserve"> FORMCHECKBOX </w:instrText>
      </w:r>
      <w:r w:rsidR="00BE2CDD">
        <w:rPr>
          <w:rFonts w:ascii="Arial" w:hAnsi="Arial" w:cs="Arial"/>
          <w:sz w:val="16"/>
          <w:szCs w:val="16"/>
        </w:rPr>
      </w:r>
      <w:r w:rsidR="00BE2CDD">
        <w:rPr>
          <w:rFonts w:ascii="Arial" w:hAnsi="Arial" w:cs="Arial"/>
          <w:sz w:val="16"/>
          <w:szCs w:val="16"/>
        </w:rPr>
        <w:fldChar w:fldCharType="separate"/>
      </w:r>
      <w:r w:rsidRPr="00600AC8">
        <w:rPr>
          <w:rFonts w:ascii="Arial" w:hAnsi="Arial" w:cs="Arial"/>
          <w:sz w:val="16"/>
          <w:szCs w:val="16"/>
        </w:rPr>
        <w:fldChar w:fldCharType="end"/>
      </w:r>
      <w:r w:rsidRPr="00600AC8">
        <w:rPr>
          <w:rFonts w:ascii="Arial" w:hAnsi="Arial" w:cs="Arial"/>
          <w:sz w:val="16"/>
          <w:szCs w:val="16"/>
        </w:rPr>
        <w:tab/>
        <w:t>External safe load indicator (Christmas Tree Lights) functioning - if fitted</w:t>
      </w:r>
    </w:p>
    <w:sectPr w:rsidR="00A83723" w:rsidRPr="00600AC8" w:rsidSect="000B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567" w:right="567" w:bottom="567" w:left="992" w:header="567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9399" w14:textId="77777777" w:rsidR="0075625F" w:rsidRDefault="0075625F">
      <w:r>
        <w:separator/>
      </w:r>
    </w:p>
  </w:endnote>
  <w:endnote w:type="continuationSeparator" w:id="0">
    <w:p w14:paraId="19A506A1" w14:textId="77777777" w:rsidR="0075625F" w:rsidRDefault="007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9E8F" w14:textId="77777777" w:rsidR="00600AC8" w:rsidRDefault="00600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11BE" w14:textId="77777777" w:rsidR="00F217F1" w:rsidRPr="00600AC8" w:rsidRDefault="00F217F1" w:rsidP="000B119F">
    <w:pPr>
      <w:pStyle w:val="Footnote"/>
      <w:rPr>
        <w:rFonts w:ascii="Arial" w:hAnsi="Arial" w:cs="Arial"/>
        <w:color w:val="0000FF"/>
        <w:sz w:val="16"/>
        <w:szCs w:val="16"/>
      </w:rPr>
    </w:pPr>
    <w:r w:rsidRPr="00600AC8">
      <w:rPr>
        <w:rFonts w:ascii="Arial" w:hAnsi="Arial" w:cs="Arial"/>
        <w:color w:val="0000FF"/>
        <w:sz w:val="16"/>
        <w:szCs w:val="16"/>
      </w:rPr>
      <w:t>Note 1:</w:t>
    </w:r>
    <w:r w:rsidRPr="00600AC8">
      <w:rPr>
        <w:rFonts w:ascii="Arial" w:hAnsi="Arial" w:cs="Arial"/>
        <w:color w:val="0000FF"/>
        <w:sz w:val="16"/>
        <w:szCs w:val="16"/>
      </w:rPr>
      <w:tab/>
      <w:t xml:space="preserve">If any issues are identified with documentation or the physical equipment, the item of plant SHOULD NOT BE PLACED INTO SERVICE until advice is gained from the Senior Manager on site.  </w:t>
    </w:r>
    <w:r w:rsidRPr="00600AC8">
      <w:rPr>
        <w:rFonts w:ascii="Arial" w:hAnsi="Arial" w:cs="Arial"/>
        <w:sz w:val="16"/>
        <w:szCs w:val="16"/>
      </w:rPr>
      <w:t>A SCAR may be required to be issued to the contractor/plant provider for action.</w:t>
    </w:r>
  </w:p>
  <w:p w14:paraId="74DE8481" w14:textId="77777777" w:rsidR="00F217F1" w:rsidRPr="00600AC8" w:rsidRDefault="00F217F1" w:rsidP="003C4EB0">
    <w:pPr>
      <w:pStyle w:val="Footnote"/>
      <w:rPr>
        <w:rFonts w:ascii="Arial" w:hAnsi="Arial" w:cs="Arial"/>
        <w:color w:val="0000FF"/>
        <w:sz w:val="16"/>
        <w:szCs w:val="16"/>
      </w:rPr>
    </w:pPr>
    <w:r w:rsidRPr="00600AC8">
      <w:rPr>
        <w:rFonts w:ascii="Arial" w:hAnsi="Arial" w:cs="Arial"/>
        <w:color w:val="0000FF"/>
        <w:sz w:val="16"/>
        <w:szCs w:val="16"/>
      </w:rPr>
      <w:t xml:space="preserve">Note 2: </w:t>
    </w:r>
    <w:r w:rsidRPr="00600AC8">
      <w:rPr>
        <w:rFonts w:ascii="Arial" w:hAnsi="Arial" w:cs="Arial"/>
        <w:color w:val="0000FF"/>
        <w:sz w:val="16"/>
        <w:szCs w:val="16"/>
      </w:rPr>
      <w:tab/>
      <w:t xml:space="preserve">Upon completion of the plant inspection, confirm the operator is inducted into the SWMS, familiar with the operation of the </w:t>
    </w:r>
    <w:r w:rsidRPr="00600AC8">
      <w:rPr>
        <w:rFonts w:ascii="Arial" w:hAnsi="Arial" w:cs="Arial"/>
        <w:color w:val="0000FF"/>
        <w:sz w:val="16"/>
        <w:szCs w:val="16"/>
        <w:u w:val="single"/>
      </w:rPr>
      <w:t>specific item</w:t>
    </w:r>
    <w:r w:rsidRPr="00600AC8">
      <w:rPr>
        <w:rFonts w:ascii="Arial" w:hAnsi="Arial" w:cs="Arial"/>
        <w:color w:val="0000FF"/>
        <w:sz w:val="16"/>
        <w:szCs w:val="16"/>
      </w:rPr>
      <w:t xml:space="preserve"> of plant, completed the daily pre-start check.</w:t>
    </w:r>
  </w:p>
  <w:p w14:paraId="178E4AF1" w14:textId="77777777" w:rsidR="005271CD" w:rsidRPr="00600AC8" w:rsidRDefault="005271CD" w:rsidP="003C4EB0">
    <w:pPr>
      <w:pStyle w:val="Footnote"/>
      <w:rPr>
        <w:rFonts w:ascii="Arial" w:hAnsi="Arial" w:cs="Arial"/>
        <w:color w:val="0000FF"/>
        <w:sz w:val="16"/>
        <w:szCs w:val="16"/>
      </w:rPr>
    </w:pP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119"/>
      <w:gridCol w:w="3686"/>
      <w:gridCol w:w="850"/>
      <w:gridCol w:w="1843"/>
    </w:tblGrid>
    <w:tr w:rsidR="005271CD" w:rsidRPr="00600AC8" w14:paraId="364B7E47" w14:textId="77777777" w:rsidTr="005271CD">
      <w:trPr>
        <w:trHeight w:val="92"/>
      </w:trPr>
      <w:tc>
        <w:tcPr>
          <w:tcW w:w="3119" w:type="dxa"/>
          <w:vAlign w:val="bottom"/>
          <w:hideMark/>
        </w:tcPr>
        <w:p w14:paraId="48DDBF9D" w14:textId="77777777" w:rsidR="005271CD" w:rsidRPr="00600AC8" w:rsidRDefault="005271CD" w:rsidP="005271C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600AC8">
            <w:rPr>
              <w:rFonts w:ascii="Arial" w:eastAsia="Times New Roman" w:hAnsi="Arial" w:cs="Arial"/>
              <w:b/>
              <w:sz w:val="16"/>
              <w:szCs w:val="16"/>
            </w:rPr>
            <w:t>Plant Operator/Provider Name:</w:t>
          </w: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E0CCF7C" w14:textId="77777777" w:rsidR="005271CD" w:rsidRPr="00600AC8" w:rsidRDefault="005271CD" w:rsidP="005271C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</w:tcPr>
        <w:p w14:paraId="4C80C600" w14:textId="77777777" w:rsidR="005271CD" w:rsidRPr="00600AC8" w:rsidRDefault="005271CD" w:rsidP="005271C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14:paraId="0338D4E1" w14:textId="77777777" w:rsidR="005271CD" w:rsidRPr="00600AC8" w:rsidRDefault="005271CD" w:rsidP="005271C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5271CD" w:rsidRPr="00600AC8" w14:paraId="620F055D" w14:textId="77777777" w:rsidTr="005271CD">
      <w:trPr>
        <w:trHeight w:val="120"/>
      </w:trPr>
      <w:tc>
        <w:tcPr>
          <w:tcW w:w="3119" w:type="dxa"/>
          <w:vAlign w:val="bottom"/>
          <w:hideMark/>
        </w:tcPr>
        <w:p w14:paraId="093828AA" w14:textId="77777777" w:rsidR="005271CD" w:rsidRPr="00600AC8" w:rsidRDefault="005271CD" w:rsidP="005271C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600AC8">
            <w:rPr>
              <w:rFonts w:ascii="Arial" w:eastAsia="Times New Roman" w:hAnsi="Arial" w:cs="Arial"/>
              <w:b/>
              <w:sz w:val="16"/>
              <w:szCs w:val="16"/>
            </w:rPr>
            <w:t>Signature: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4A7CB515" w14:textId="77777777" w:rsidR="005271CD" w:rsidRPr="00600AC8" w:rsidRDefault="005271CD" w:rsidP="005271C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  <w:hideMark/>
        </w:tcPr>
        <w:p w14:paraId="2D3BD0BB" w14:textId="77777777" w:rsidR="005271CD" w:rsidRPr="00600AC8" w:rsidRDefault="005271CD" w:rsidP="005271CD">
          <w:pPr>
            <w:spacing w:before="30" w:after="30"/>
            <w:ind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600AC8">
            <w:rPr>
              <w:rFonts w:ascii="Arial" w:eastAsia="Times New Roman" w:hAnsi="Arial" w:cs="Arial"/>
              <w:b/>
              <w:sz w:val="16"/>
              <w:szCs w:val="16"/>
            </w:rPr>
            <w:t>Date: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C35133" w14:textId="77777777" w:rsidR="005271CD" w:rsidRPr="00600AC8" w:rsidRDefault="005271CD" w:rsidP="005271C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5271CD" w:rsidRPr="00600AC8" w14:paraId="14859391" w14:textId="77777777" w:rsidTr="005271CD">
      <w:trPr>
        <w:trHeight w:val="125"/>
      </w:trPr>
      <w:tc>
        <w:tcPr>
          <w:tcW w:w="3119" w:type="dxa"/>
          <w:vAlign w:val="bottom"/>
          <w:hideMark/>
        </w:tcPr>
        <w:p w14:paraId="754DB9F1" w14:textId="0004EDF9" w:rsidR="005271CD" w:rsidRPr="00600AC8" w:rsidRDefault="00A63E00" w:rsidP="005271C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BESIX Watpac</w:t>
          </w:r>
          <w:r w:rsidR="005271CD" w:rsidRPr="00600AC8">
            <w:rPr>
              <w:rFonts w:ascii="Arial" w:eastAsia="Times New Roman" w:hAnsi="Arial" w:cs="Arial"/>
              <w:b/>
              <w:sz w:val="16"/>
              <w:szCs w:val="16"/>
            </w:rPr>
            <w:t xml:space="preserve"> Representative Name: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41E347BD" w14:textId="77777777" w:rsidR="005271CD" w:rsidRPr="00600AC8" w:rsidRDefault="005271CD" w:rsidP="005271C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</w:tcPr>
        <w:p w14:paraId="4743FACC" w14:textId="77777777" w:rsidR="005271CD" w:rsidRPr="00600AC8" w:rsidRDefault="005271CD" w:rsidP="005271CD">
          <w:pPr>
            <w:spacing w:before="30" w:after="30"/>
            <w:ind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5F9357C" w14:textId="77777777" w:rsidR="005271CD" w:rsidRPr="00600AC8" w:rsidRDefault="005271CD" w:rsidP="005271C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5271CD" w:rsidRPr="00600AC8" w14:paraId="529B7356" w14:textId="77777777" w:rsidTr="005271CD">
      <w:trPr>
        <w:trHeight w:val="194"/>
      </w:trPr>
      <w:tc>
        <w:tcPr>
          <w:tcW w:w="3119" w:type="dxa"/>
          <w:vAlign w:val="bottom"/>
          <w:hideMark/>
        </w:tcPr>
        <w:p w14:paraId="637ADA05" w14:textId="77777777" w:rsidR="005271CD" w:rsidRPr="00600AC8" w:rsidRDefault="005271CD" w:rsidP="005271CD">
          <w:pPr>
            <w:spacing w:before="30" w:after="30"/>
            <w:ind w:left="709"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600AC8">
            <w:rPr>
              <w:rFonts w:ascii="Arial" w:eastAsia="Times New Roman" w:hAnsi="Arial" w:cs="Arial"/>
              <w:b/>
              <w:sz w:val="16"/>
              <w:szCs w:val="16"/>
            </w:rPr>
            <w:t>Signature: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7B0AE26E" w14:textId="77777777" w:rsidR="005271CD" w:rsidRPr="00600AC8" w:rsidRDefault="005271CD" w:rsidP="005271C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  <w:hideMark/>
        </w:tcPr>
        <w:p w14:paraId="6B9D9663" w14:textId="77777777" w:rsidR="005271CD" w:rsidRPr="00600AC8" w:rsidRDefault="005271CD" w:rsidP="005271CD">
          <w:pPr>
            <w:spacing w:before="30" w:after="30"/>
            <w:ind w:left="709"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600AC8">
            <w:rPr>
              <w:rFonts w:ascii="Arial" w:eastAsia="Times New Roman" w:hAnsi="Arial" w:cs="Arial"/>
              <w:b/>
              <w:sz w:val="16"/>
              <w:szCs w:val="16"/>
            </w:rPr>
            <w:t>Date: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9F3AB2" w14:textId="77777777" w:rsidR="005271CD" w:rsidRPr="00600AC8" w:rsidRDefault="005271CD" w:rsidP="005271C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14:paraId="30A49EAF" w14:textId="77777777" w:rsidR="00F217F1" w:rsidRPr="00600AC8" w:rsidRDefault="00F217F1" w:rsidP="00085E40">
    <w:pPr>
      <w:pStyle w:val="Footer"/>
      <w:tabs>
        <w:tab w:val="clear" w:pos="4320"/>
        <w:tab w:val="clear" w:pos="8640"/>
        <w:tab w:val="center" w:pos="5103"/>
        <w:tab w:val="right" w:pos="10490"/>
      </w:tabs>
      <w:rPr>
        <w:rFonts w:ascii="Arial" w:hAnsi="Arial" w:cs="Arial"/>
        <w:sz w:val="10"/>
        <w:szCs w:val="16"/>
      </w:rPr>
    </w:pPr>
  </w:p>
  <w:p w14:paraId="36685D64" w14:textId="77777777" w:rsidR="005271CD" w:rsidRPr="00600AC8" w:rsidRDefault="005271CD" w:rsidP="00085E40">
    <w:pPr>
      <w:pStyle w:val="Footer"/>
      <w:tabs>
        <w:tab w:val="clear" w:pos="4320"/>
        <w:tab w:val="clear" w:pos="8640"/>
        <w:tab w:val="center" w:pos="5103"/>
        <w:tab w:val="right" w:pos="10490"/>
      </w:tabs>
      <w:rPr>
        <w:rFonts w:ascii="Arial" w:hAnsi="Arial" w:cs="Arial"/>
        <w:sz w:val="10"/>
        <w:szCs w:val="16"/>
      </w:rPr>
    </w:pPr>
  </w:p>
  <w:p w14:paraId="5CD3998C" w14:textId="77777777" w:rsidR="00F217F1" w:rsidRPr="00600AC8" w:rsidRDefault="00F217F1" w:rsidP="00A84B5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10348"/>
      </w:tabs>
      <w:rPr>
        <w:rStyle w:val="PageNumber"/>
        <w:rFonts w:ascii="Arial" w:hAnsi="Arial" w:cs="Arial"/>
        <w:sz w:val="16"/>
        <w:szCs w:val="16"/>
      </w:rPr>
    </w:pPr>
    <w:r w:rsidRPr="00600AC8">
      <w:rPr>
        <w:rFonts w:ascii="Arial" w:hAnsi="Arial" w:cs="Arial"/>
        <w:sz w:val="16"/>
        <w:szCs w:val="16"/>
      </w:rPr>
      <w:t>Rev: 0</w:t>
    </w:r>
    <w:r w:rsidR="00D17CF0" w:rsidRPr="00600AC8">
      <w:rPr>
        <w:rFonts w:ascii="Arial" w:hAnsi="Arial" w:cs="Arial"/>
        <w:sz w:val="16"/>
        <w:szCs w:val="16"/>
      </w:rPr>
      <w:t>2</w:t>
    </w:r>
    <w:r w:rsidRPr="00600AC8">
      <w:rPr>
        <w:rFonts w:ascii="Arial" w:hAnsi="Arial" w:cs="Arial"/>
        <w:sz w:val="16"/>
        <w:szCs w:val="16"/>
      </w:rPr>
      <w:tab/>
      <w:t>UNCONTROLLED WHEN PRINTED</w:t>
    </w:r>
    <w:r w:rsidRPr="00600AC8">
      <w:rPr>
        <w:rFonts w:ascii="Arial" w:hAnsi="Arial" w:cs="Arial"/>
        <w:sz w:val="16"/>
        <w:szCs w:val="16"/>
      </w:rPr>
      <w:tab/>
    </w:r>
    <w:r w:rsidRPr="00600AC8">
      <w:rPr>
        <w:rStyle w:val="PageNumber"/>
        <w:rFonts w:ascii="Arial" w:hAnsi="Arial" w:cs="Arial"/>
        <w:sz w:val="16"/>
        <w:szCs w:val="16"/>
      </w:rPr>
      <w:t xml:space="preserve">Page </w:t>
    </w:r>
    <w:r w:rsidRPr="00600AC8">
      <w:rPr>
        <w:rStyle w:val="PageNumber"/>
        <w:rFonts w:ascii="Arial" w:hAnsi="Arial" w:cs="Arial"/>
        <w:sz w:val="16"/>
        <w:szCs w:val="16"/>
      </w:rPr>
      <w:fldChar w:fldCharType="begin"/>
    </w:r>
    <w:r w:rsidRPr="00600A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00AC8">
      <w:rPr>
        <w:rStyle w:val="PageNumber"/>
        <w:rFonts w:ascii="Arial" w:hAnsi="Arial" w:cs="Arial"/>
        <w:sz w:val="16"/>
        <w:szCs w:val="16"/>
      </w:rPr>
      <w:fldChar w:fldCharType="separate"/>
    </w:r>
    <w:r w:rsidR="006E5F7F" w:rsidRPr="00600AC8">
      <w:rPr>
        <w:rStyle w:val="PageNumber"/>
        <w:rFonts w:ascii="Arial" w:hAnsi="Arial" w:cs="Arial"/>
        <w:noProof/>
        <w:sz w:val="16"/>
        <w:szCs w:val="16"/>
      </w:rPr>
      <w:t>1</w:t>
    </w:r>
    <w:r w:rsidRPr="00600AC8">
      <w:rPr>
        <w:rStyle w:val="PageNumber"/>
        <w:rFonts w:ascii="Arial" w:hAnsi="Arial" w:cs="Arial"/>
        <w:sz w:val="16"/>
        <w:szCs w:val="16"/>
      </w:rPr>
      <w:fldChar w:fldCharType="end"/>
    </w:r>
    <w:r w:rsidRPr="00600AC8">
      <w:rPr>
        <w:rStyle w:val="PageNumber"/>
        <w:rFonts w:ascii="Arial" w:hAnsi="Arial" w:cs="Arial"/>
        <w:sz w:val="16"/>
        <w:szCs w:val="16"/>
      </w:rPr>
      <w:t xml:space="preserve"> of </w:t>
    </w:r>
    <w:r w:rsidRPr="00600AC8">
      <w:rPr>
        <w:rStyle w:val="PageNumber"/>
        <w:rFonts w:ascii="Arial" w:hAnsi="Arial" w:cs="Arial"/>
        <w:sz w:val="16"/>
        <w:szCs w:val="16"/>
      </w:rPr>
      <w:fldChar w:fldCharType="begin"/>
    </w:r>
    <w:r w:rsidRPr="00600AC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00AC8">
      <w:rPr>
        <w:rStyle w:val="PageNumber"/>
        <w:rFonts w:ascii="Arial" w:hAnsi="Arial" w:cs="Arial"/>
        <w:sz w:val="16"/>
        <w:szCs w:val="16"/>
      </w:rPr>
      <w:fldChar w:fldCharType="separate"/>
    </w:r>
    <w:r w:rsidR="006E5F7F" w:rsidRPr="00600AC8">
      <w:rPr>
        <w:rStyle w:val="PageNumber"/>
        <w:rFonts w:ascii="Arial" w:hAnsi="Arial" w:cs="Arial"/>
        <w:noProof/>
        <w:sz w:val="16"/>
        <w:szCs w:val="16"/>
      </w:rPr>
      <w:t>1</w:t>
    </w:r>
    <w:r w:rsidRPr="00600AC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2F5" w14:textId="77777777" w:rsidR="00600AC8" w:rsidRDefault="0060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200F" w14:textId="77777777" w:rsidR="0075625F" w:rsidRDefault="0075625F">
      <w:r>
        <w:separator/>
      </w:r>
    </w:p>
  </w:footnote>
  <w:footnote w:type="continuationSeparator" w:id="0">
    <w:p w14:paraId="4D6C789A" w14:textId="77777777" w:rsidR="0075625F" w:rsidRDefault="0075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E8E3" w14:textId="77777777" w:rsidR="00F217F1" w:rsidRDefault="00BE2CDD">
    <w:pPr>
      <w:pStyle w:val="Header"/>
    </w:pPr>
    <w:r>
      <w:rPr>
        <w:noProof/>
        <w:lang w:val="en-US"/>
      </w:rPr>
      <w:pict w14:anchorId="1A6E4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6" type="#_x0000_t75" style="position:absolute;margin-left:0;margin-top:0;width:492.8pt;height:419.4pt;z-index:-251659776;mso-wrap-edited:f;mso-position-horizontal:center;mso-position-horizontal-relative:margin;mso-position-vertical:center;mso-position-vertical-relative:margin" wrapcoords="-32 0 -32 21522 21600 21522 21600 0 -32 0">
          <v:imagedata r:id="rId1" o:title="BB Power Logo 2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E63" w14:textId="39CF1C0E" w:rsidR="00F217F1" w:rsidRPr="00600AC8" w:rsidRDefault="00A63E00" w:rsidP="003065D0">
    <w:pPr>
      <w:pStyle w:val="Header"/>
      <w:tabs>
        <w:tab w:val="clear" w:pos="4320"/>
      </w:tabs>
      <w:rPr>
        <w:rFonts w:ascii="Arial" w:hAnsi="Arial" w:cs="Arial"/>
        <w:noProof/>
        <w:sz w:val="20"/>
        <w:lang w:val="en-US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08A0A85" wp14:editId="219FD81A">
          <wp:simplePos x="0" y="0"/>
          <wp:positionH relativeFrom="column">
            <wp:posOffset>4400550</wp:posOffset>
          </wp:positionH>
          <wp:positionV relativeFrom="paragraph">
            <wp:posOffset>-200025</wp:posOffset>
          </wp:positionV>
          <wp:extent cx="238924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2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7F1" w:rsidRPr="00600AC8">
      <w:rPr>
        <w:rFonts w:ascii="Arial" w:hAnsi="Arial" w:cs="Arial"/>
        <w:noProof/>
        <w:sz w:val="20"/>
        <w:lang w:val="en-US"/>
      </w:rPr>
      <w:t>WAT-NSMS</w:t>
    </w:r>
  </w:p>
  <w:p w14:paraId="7D30C1D6" w14:textId="77777777" w:rsidR="00F217F1" w:rsidRPr="00600AC8" w:rsidRDefault="00F217F1" w:rsidP="003065D0">
    <w:pPr>
      <w:pStyle w:val="Header"/>
      <w:tabs>
        <w:tab w:val="clear" w:pos="4320"/>
      </w:tabs>
      <w:rPr>
        <w:rFonts w:ascii="Arial" w:hAnsi="Arial" w:cs="Arial"/>
        <w:b/>
        <w:noProof/>
        <w:sz w:val="16"/>
        <w:szCs w:val="16"/>
        <w:lang w:val="en-US"/>
      </w:rPr>
    </w:pPr>
  </w:p>
  <w:p w14:paraId="52891F95" w14:textId="77777777" w:rsidR="00A76977" w:rsidRPr="00600AC8" w:rsidRDefault="00F217F1" w:rsidP="00A76977">
    <w:pPr>
      <w:tabs>
        <w:tab w:val="left" w:pos="1134"/>
      </w:tabs>
      <w:spacing w:before="120"/>
      <w:jc w:val="right"/>
      <w:rPr>
        <w:rFonts w:ascii="Arial" w:hAnsi="Arial" w:cs="Arial"/>
        <w:b/>
        <w:szCs w:val="24"/>
      </w:rPr>
    </w:pPr>
    <w:r w:rsidRPr="00600AC8">
      <w:rPr>
        <w:rFonts w:ascii="Arial" w:hAnsi="Arial" w:cs="Arial"/>
        <w:b/>
        <w:szCs w:val="24"/>
      </w:rPr>
      <w:t>S08-04-</w:t>
    </w:r>
    <w:r w:rsidR="00675D51" w:rsidRPr="00600AC8">
      <w:rPr>
        <w:rFonts w:ascii="Arial" w:hAnsi="Arial" w:cs="Arial"/>
        <w:b/>
        <w:szCs w:val="24"/>
      </w:rPr>
      <w:t>3</w:t>
    </w:r>
    <w:r w:rsidRPr="00600AC8">
      <w:rPr>
        <w:rFonts w:ascii="Arial" w:hAnsi="Arial" w:cs="Arial"/>
        <w:b/>
        <w:szCs w:val="24"/>
      </w:rPr>
      <w:t>5</w:t>
    </w:r>
    <w:r w:rsidR="00917259" w:rsidRPr="00600AC8">
      <w:rPr>
        <w:rFonts w:ascii="Arial" w:hAnsi="Arial" w:cs="Arial"/>
        <w:b/>
        <w:szCs w:val="24"/>
      </w:rPr>
      <w:t>.12</w:t>
    </w:r>
  </w:p>
  <w:p w14:paraId="718D863F" w14:textId="77777777" w:rsidR="00F217F1" w:rsidRPr="00600AC8" w:rsidRDefault="00F217F1" w:rsidP="003065D0">
    <w:pPr>
      <w:pStyle w:val="Header"/>
      <w:jc w:val="right"/>
      <w:rPr>
        <w:rFonts w:ascii="Arial" w:hAnsi="Arial" w:cs="Arial"/>
        <w:b/>
        <w:szCs w:val="24"/>
      </w:rPr>
    </w:pPr>
    <w:bookmarkStart w:id="4" w:name="_Toc284489043"/>
    <w:bookmarkStart w:id="5" w:name="_Toc284489182"/>
    <w:bookmarkStart w:id="6" w:name="_Toc284489316"/>
    <w:r w:rsidRPr="00600AC8">
      <w:rPr>
        <w:rFonts w:ascii="Arial" w:hAnsi="Arial" w:cs="Arial"/>
        <w:b/>
        <w:szCs w:val="24"/>
      </w:rPr>
      <w:t xml:space="preserve">NON SLEWING </w:t>
    </w:r>
    <w:smartTag w:uri="urn:schemas-microsoft-com:office:smarttags" w:element="place">
      <w:r w:rsidRPr="00600AC8">
        <w:rPr>
          <w:rFonts w:ascii="Arial" w:hAnsi="Arial" w:cs="Arial"/>
          <w:b/>
          <w:szCs w:val="24"/>
        </w:rPr>
        <w:t>MOBILE</w:t>
      </w:r>
    </w:smartTag>
    <w:r w:rsidRPr="00600AC8">
      <w:rPr>
        <w:rFonts w:ascii="Arial" w:hAnsi="Arial" w:cs="Arial"/>
        <w:b/>
        <w:szCs w:val="24"/>
      </w:rPr>
      <w:t xml:space="preserve"> CRANE</w:t>
    </w:r>
    <w:bookmarkEnd w:id="4"/>
    <w:bookmarkEnd w:id="5"/>
    <w:bookmarkEnd w:id="6"/>
  </w:p>
  <w:p w14:paraId="5D640709" w14:textId="77777777" w:rsidR="00F217F1" w:rsidRPr="000B119F" w:rsidRDefault="00F217F1" w:rsidP="003065D0">
    <w:pPr>
      <w:pStyle w:val="Header"/>
      <w:jc w:val="right"/>
      <w:rPr>
        <w:rFonts w:ascii="Verdana" w:hAnsi="Verdana"/>
        <w:b/>
        <w:sz w:val="12"/>
        <w:szCs w:val="24"/>
      </w:rPr>
    </w:pPr>
  </w:p>
  <w:p w14:paraId="616ED0B0" w14:textId="77777777" w:rsidR="00F217F1" w:rsidRDefault="00F217F1" w:rsidP="003065D0">
    <w:pPr>
      <w:pStyle w:val="Header"/>
      <w:jc w:val="righ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ED6" w14:textId="77777777" w:rsidR="00F217F1" w:rsidRDefault="00BE2CDD">
    <w:pPr>
      <w:pStyle w:val="Header"/>
    </w:pPr>
    <w:r>
      <w:rPr>
        <w:noProof/>
        <w:lang w:val="en-US"/>
      </w:rPr>
      <w:pict w14:anchorId="4529D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7" type="#_x0000_t75" style="position:absolute;margin-left:0;margin-top:0;width:492.8pt;height:419.4pt;z-index:-251658752;mso-wrap-edited:f;mso-position-horizontal:center;mso-position-horizontal-relative:margin;mso-position-vertical:center;mso-position-vertical-relative:margin" wrapcoords="-32 0 -32 21522 21600 21522 21600 0 -32 0">
          <v:imagedata r:id="rId1" o:title="BB Power Logo 2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AC6"/>
    <w:multiLevelType w:val="multilevel"/>
    <w:tmpl w:val="A4328C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6A2923"/>
    <w:multiLevelType w:val="hybridMultilevel"/>
    <w:tmpl w:val="9A0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C4B"/>
    <w:multiLevelType w:val="multilevel"/>
    <w:tmpl w:val="CAD00D8C"/>
    <w:lvl w:ilvl="0">
      <w:start w:val="1"/>
      <w:numFmt w:val="lowerLetter"/>
      <w:lvlText w:val="%1."/>
      <w:lvlJc w:val="left"/>
      <w:pPr>
        <w:ind w:left="2008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3893145"/>
    <w:multiLevelType w:val="hybridMultilevel"/>
    <w:tmpl w:val="B9880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27B4F"/>
    <w:multiLevelType w:val="hybridMultilevel"/>
    <w:tmpl w:val="929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74FB"/>
    <w:multiLevelType w:val="hybridMultilevel"/>
    <w:tmpl w:val="0356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24F"/>
    <w:multiLevelType w:val="hybridMultilevel"/>
    <w:tmpl w:val="DF6CAFB2"/>
    <w:lvl w:ilvl="0" w:tplc="CB4CA9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1B542EA3"/>
    <w:multiLevelType w:val="hybridMultilevel"/>
    <w:tmpl w:val="5562E58A"/>
    <w:lvl w:ilvl="0" w:tplc="CB4CA926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7F7CAD"/>
    <w:multiLevelType w:val="multilevel"/>
    <w:tmpl w:val="7E006B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031FA4"/>
    <w:multiLevelType w:val="hybridMultilevel"/>
    <w:tmpl w:val="12FA78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AE76C8"/>
    <w:multiLevelType w:val="hybridMultilevel"/>
    <w:tmpl w:val="3EE0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09EE"/>
    <w:multiLevelType w:val="multilevel"/>
    <w:tmpl w:val="C7A49BC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2" w15:restartNumberingAfterBreak="0">
    <w:nsid w:val="2987553A"/>
    <w:multiLevelType w:val="multilevel"/>
    <w:tmpl w:val="BC9E6A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D4141C"/>
    <w:multiLevelType w:val="hybridMultilevel"/>
    <w:tmpl w:val="54940D0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665AE8AE">
      <w:start w:val="1"/>
      <w:numFmt w:val="lowerRoman"/>
      <w:lvlText w:val="%2."/>
      <w:lvlJc w:val="left"/>
      <w:pPr>
        <w:tabs>
          <w:tab w:val="num" w:pos="-1904"/>
        </w:tabs>
        <w:ind w:left="54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CA317AE"/>
    <w:multiLevelType w:val="multilevel"/>
    <w:tmpl w:val="BC9E6A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E74B17"/>
    <w:multiLevelType w:val="hybridMultilevel"/>
    <w:tmpl w:val="D11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0EA"/>
    <w:multiLevelType w:val="hybridMultilevel"/>
    <w:tmpl w:val="DF265C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770003"/>
    <w:multiLevelType w:val="multilevel"/>
    <w:tmpl w:val="A4328C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541FF6"/>
    <w:multiLevelType w:val="hybridMultilevel"/>
    <w:tmpl w:val="AD843D3C"/>
    <w:lvl w:ilvl="0" w:tplc="0EE6F5F4">
      <w:start w:val="3"/>
      <w:numFmt w:val="lowerLetter"/>
      <w:lvlText w:val="%1."/>
      <w:lvlJc w:val="left"/>
      <w:pPr>
        <w:tabs>
          <w:tab w:val="num" w:pos="-513"/>
        </w:tabs>
        <w:ind w:left="1211" w:hanging="360"/>
      </w:pPr>
      <w:rPr>
        <w:rFonts w:hint="default"/>
      </w:rPr>
    </w:lvl>
    <w:lvl w:ilvl="1" w:tplc="3FD2D3EC">
      <w:start w:val="1"/>
      <w:numFmt w:val="lowerRoman"/>
      <w:lvlText w:val="%2."/>
      <w:lvlJc w:val="left"/>
      <w:pPr>
        <w:tabs>
          <w:tab w:val="num" w:pos="-977"/>
        </w:tabs>
        <w:ind w:left="1467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61615AD"/>
    <w:multiLevelType w:val="multilevel"/>
    <w:tmpl w:val="FAE83982"/>
    <w:lvl w:ilvl="0">
      <w:start w:val="1"/>
      <w:numFmt w:val="lowerRoman"/>
      <w:lvlText w:val="%1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75297"/>
    <w:multiLevelType w:val="multilevel"/>
    <w:tmpl w:val="BC9E6A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340B6C"/>
    <w:multiLevelType w:val="hybridMultilevel"/>
    <w:tmpl w:val="DB722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C4A01"/>
    <w:multiLevelType w:val="multilevel"/>
    <w:tmpl w:val="5562E58A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8CD14CE"/>
    <w:multiLevelType w:val="hybridMultilevel"/>
    <w:tmpl w:val="BA6689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FA79BD"/>
    <w:multiLevelType w:val="hybridMultilevel"/>
    <w:tmpl w:val="8E3AE76E"/>
    <w:lvl w:ilvl="0" w:tplc="665AE8AE">
      <w:start w:val="1"/>
      <w:numFmt w:val="lowerRoman"/>
      <w:lvlText w:val="%1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665AE8AE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506003"/>
    <w:multiLevelType w:val="hybridMultilevel"/>
    <w:tmpl w:val="53FC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780"/>
    <w:multiLevelType w:val="hybridMultilevel"/>
    <w:tmpl w:val="89DE722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FB37C7"/>
    <w:multiLevelType w:val="multilevel"/>
    <w:tmpl w:val="7E006B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433656"/>
    <w:multiLevelType w:val="hybridMultilevel"/>
    <w:tmpl w:val="A532DB6A"/>
    <w:lvl w:ilvl="0" w:tplc="665AE8AE">
      <w:start w:val="1"/>
      <w:numFmt w:val="lowerRoman"/>
      <w:lvlText w:val="%1."/>
      <w:lvlJc w:val="left"/>
      <w:pPr>
        <w:tabs>
          <w:tab w:val="num" w:pos="-900"/>
        </w:tabs>
        <w:ind w:left="154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EB478D4"/>
    <w:multiLevelType w:val="hybridMultilevel"/>
    <w:tmpl w:val="3FD67D3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014F3F"/>
    <w:multiLevelType w:val="hybridMultilevel"/>
    <w:tmpl w:val="CC5807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7A7F70"/>
    <w:multiLevelType w:val="multilevel"/>
    <w:tmpl w:val="1E3099D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1B01E9"/>
    <w:multiLevelType w:val="multilevel"/>
    <w:tmpl w:val="79FC1C2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DA7E72"/>
    <w:multiLevelType w:val="hybridMultilevel"/>
    <w:tmpl w:val="5DDE88F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58B520D"/>
    <w:multiLevelType w:val="hybridMultilevel"/>
    <w:tmpl w:val="17D237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EF682B8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665AE8AE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23A94"/>
    <w:multiLevelType w:val="multilevel"/>
    <w:tmpl w:val="0BA88AF4"/>
    <w:lvl w:ilvl="0">
      <w:start w:val="1"/>
      <w:numFmt w:val="lowerRoman"/>
      <w:lvlText w:val="%1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F6AD3"/>
    <w:multiLevelType w:val="hybridMultilevel"/>
    <w:tmpl w:val="2CA87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F7EFC"/>
    <w:multiLevelType w:val="hybridMultilevel"/>
    <w:tmpl w:val="BF2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F72FA"/>
    <w:multiLevelType w:val="hybridMultilevel"/>
    <w:tmpl w:val="C7A49BCA"/>
    <w:lvl w:ilvl="0" w:tplc="CB4CA9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 w15:restartNumberingAfterBreak="0">
    <w:nsid w:val="6BC539DC"/>
    <w:multiLevelType w:val="multilevel"/>
    <w:tmpl w:val="47A2944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A874EE"/>
    <w:multiLevelType w:val="multilevel"/>
    <w:tmpl w:val="6226C68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1" w15:restartNumberingAfterBreak="0">
    <w:nsid w:val="73C87DBC"/>
    <w:multiLevelType w:val="hybridMultilevel"/>
    <w:tmpl w:val="BA1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473F"/>
    <w:multiLevelType w:val="hybridMultilevel"/>
    <w:tmpl w:val="03A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C2AE3"/>
    <w:multiLevelType w:val="hybridMultilevel"/>
    <w:tmpl w:val="EC2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F1215"/>
    <w:multiLevelType w:val="multilevel"/>
    <w:tmpl w:val="A4328C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9D73DC"/>
    <w:multiLevelType w:val="multilevel"/>
    <w:tmpl w:val="8B4AF7A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33"/>
  </w:num>
  <w:num w:numId="5">
    <w:abstractNumId w:val="37"/>
  </w:num>
  <w:num w:numId="6">
    <w:abstractNumId w:val="23"/>
  </w:num>
  <w:num w:numId="7">
    <w:abstractNumId w:val="5"/>
  </w:num>
  <w:num w:numId="8">
    <w:abstractNumId w:val="41"/>
  </w:num>
  <w:num w:numId="9">
    <w:abstractNumId w:val="25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29"/>
  </w:num>
  <w:num w:numId="15">
    <w:abstractNumId w:val="15"/>
  </w:num>
  <w:num w:numId="16">
    <w:abstractNumId w:val="43"/>
  </w:num>
  <w:num w:numId="17">
    <w:abstractNumId w:val="42"/>
  </w:num>
  <w:num w:numId="18">
    <w:abstractNumId w:val="26"/>
  </w:num>
  <w:num w:numId="19">
    <w:abstractNumId w:val="3"/>
  </w:num>
  <w:num w:numId="20">
    <w:abstractNumId w:val="21"/>
  </w:num>
  <w:num w:numId="21">
    <w:abstractNumId w:val="36"/>
  </w:num>
  <w:num w:numId="22">
    <w:abstractNumId w:val="45"/>
  </w:num>
  <w:num w:numId="23">
    <w:abstractNumId w:val="7"/>
  </w:num>
  <w:num w:numId="24">
    <w:abstractNumId w:val="2"/>
  </w:num>
  <w:num w:numId="25">
    <w:abstractNumId w:val="31"/>
  </w:num>
  <w:num w:numId="26">
    <w:abstractNumId w:val="27"/>
  </w:num>
  <w:num w:numId="27">
    <w:abstractNumId w:val="22"/>
  </w:num>
  <w:num w:numId="28">
    <w:abstractNumId w:val="28"/>
  </w:num>
  <w:num w:numId="29">
    <w:abstractNumId w:val="8"/>
  </w:num>
  <w:num w:numId="30">
    <w:abstractNumId w:val="0"/>
  </w:num>
  <w:num w:numId="31">
    <w:abstractNumId w:val="44"/>
  </w:num>
  <w:num w:numId="32">
    <w:abstractNumId w:val="38"/>
  </w:num>
  <w:num w:numId="33">
    <w:abstractNumId w:val="40"/>
  </w:num>
  <w:num w:numId="34">
    <w:abstractNumId w:val="6"/>
  </w:num>
  <w:num w:numId="35">
    <w:abstractNumId w:val="17"/>
  </w:num>
  <w:num w:numId="36">
    <w:abstractNumId w:val="39"/>
  </w:num>
  <w:num w:numId="37">
    <w:abstractNumId w:val="12"/>
  </w:num>
  <w:num w:numId="38">
    <w:abstractNumId w:val="34"/>
  </w:num>
  <w:num w:numId="39">
    <w:abstractNumId w:val="11"/>
  </w:num>
  <w:num w:numId="40">
    <w:abstractNumId w:val="13"/>
  </w:num>
  <w:num w:numId="41">
    <w:abstractNumId w:val="14"/>
  </w:num>
  <w:num w:numId="42">
    <w:abstractNumId w:val="18"/>
  </w:num>
  <w:num w:numId="43">
    <w:abstractNumId w:val="20"/>
  </w:num>
  <w:num w:numId="44">
    <w:abstractNumId w:val="32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>
      <o:colormru v:ext="edit" colors="#963,#ff8000,#cd1000,#d23e0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745"/>
    <w:rsid w:val="000020DC"/>
    <w:rsid w:val="0003488F"/>
    <w:rsid w:val="00040B89"/>
    <w:rsid w:val="00055281"/>
    <w:rsid w:val="00085E40"/>
    <w:rsid w:val="000A4A1E"/>
    <w:rsid w:val="000B119F"/>
    <w:rsid w:val="000C59EA"/>
    <w:rsid w:val="001D4251"/>
    <w:rsid w:val="002022FF"/>
    <w:rsid w:val="00253AB6"/>
    <w:rsid w:val="00260D95"/>
    <w:rsid w:val="002A46F8"/>
    <w:rsid w:val="0030632C"/>
    <w:rsid w:val="003065D0"/>
    <w:rsid w:val="003729A3"/>
    <w:rsid w:val="003944B9"/>
    <w:rsid w:val="003A3688"/>
    <w:rsid w:val="003C4EB0"/>
    <w:rsid w:val="00466D07"/>
    <w:rsid w:val="004864C4"/>
    <w:rsid w:val="004C23B2"/>
    <w:rsid w:val="004F495B"/>
    <w:rsid w:val="00505092"/>
    <w:rsid w:val="005271CD"/>
    <w:rsid w:val="00530EAE"/>
    <w:rsid w:val="005752B0"/>
    <w:rsid w:val="005A7FF3"/>
    <w:rsid w:val="00600AC8"/>
    <w:rsid w:val="006470AB"/>
    <w:rsid w:val="00675D51"/>
    <w:rsid w:val="006A0658"/>
    <w:rsid w:val="006A491B"/>
    <w:rsid w:val="006E5F7F"/>
    <w:rsid w:val="006F64AA"/>
    <w:rsid w:val="00714A46"/>
    <w:rsid w:val="007340B8"/>
    <w:rsid w:val="0075625F"/>
    <w:rsid w:val="007C5652"/>
    <w:rsid w:val="007E0E18"/>
    <w:rsid w:val="0087080D"/>
    <w:rsid w:val="00880C88"/>
    <w:rsid w:val="008E639C"/>
    <w:rsid w:val="00916B90"/>
    <w:rsid w:val="00917259"/>
    <w:rsid w:val="00980749"/>
    <w:rsid w:val="009D0AFC"/>
    <w:rsid w:val="009E6F8E"/>
    <w:rsid w:val="009F6F16"/>
    <w:rsid w:val="00A00011"/>
    <w:rsid w:val="00A054C7"/>
    <w:rsid w:val="00A466B3"/>
    <w:rsid w:val="00A63E00"/>
    <w:rsid w:val="00A76977"/>
    <w:rsid w:val="00A83723"/>
    <w:rsid w:val="00A84B59"/>
    <w:rsid w:val="00A9169A"/>
    <w:rsid w:val="00AA7DA7"/>
    <w:rsid w:val="00B06494"/>
    <w:rsid w:val="00B272CE"/>
    <w:rsid w:val="00B4620E"/>
    <w:rsid w:val="00B54723"/>
    <w:rsid w:val="00B6015F"/>
    <w:rsid w:val="00B83E3C"/>
    <w:rsid w:val="00B94A55"/>
    <w:rsid w:val="00BE2CDD"/>
    <w:rsid w:val="00C12745"/>
    <w:rsid w:val="00C1301D"/>
    <w:rsid w:val="00C77F0D"/>
    <w:rsid w:val="00CA0234"/>
    <w:rsid w:val="00CE76E3"/>
    <w:rsid w:val="00CF19E1"/>
    <w:rsid w:val="00CF707C"/>
    <w:rsid w:val="00D17CF0"/>
    <w:rsid w:val="00D84FF6"/>
    <w:rsid w:val="00D91FAB"/>
    <w:rsid w:val="00DC32DC"/>
    <w:rsid w:val="00DE6BC7"/>
    <w:rsid w:val="00E169F7"/>
    <w:rsid w:val="00EE11A3"/>
    <w:rsid w:val="00F217F1"/>
    <w:rsid w:val="00F549FC"/>
    <w:rsid w:val="00F82627"/>
    <w:rsid w:val="00FA193D"/>
    <w:rsid w:val="00FD71F0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8">
      <o:colormru v:ext="edit" colors="#963,#ff8000,#cd1000,#d23e04"/>
    </o:shapedefaults>
    <o:shapelayout v:ext="edit">
      <o:idmap v:ext="edit" data="1"/>
    </o:shapelayout>
  </w:shapeDefaults>
  <w:decimalSymbol w:val="."/>
  <w:listSeparator w:val=","/>
  <w14:docId w14:val="12025104"/>
  <w15:docId w15:val="{7AE4B222-C456-468F-98E7-831CF4C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"/>
      <w:jc w:val="center"/>
      <w:outlineLvl w:val="0"/>
    </w:pPr>
    <w:rPr>
      <w:rFonts w:ascii="Century Gothic" w:hAnsi="Century Gothic"/>
      <w:b/>
      <w:color w:val="FF0000"/>
      <w:sz w:val="22"/>
    </w:rPr>
  </w:style>
  <w:style w:type="paragraph" w:styleId="Heading2">
    <w:name w:val="heading 2"/>
    <w:basedOn w:val="Normal"/>
    <w:next w:val="Normal"/>
    <w:qFormat/>
    <w:rsid w:val="00A837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ind w:right="1820"/>
      <w:jc w:val="both"/>
    </w:pPr>
    <w:rPr>
      <w:rFonts w:ascii="Palatino" w:eastAsia="Times New Roman" w:hAnsi="Palatino"/>
    </w:rPr>
  </w:style>
  <w:style w:type="character" w:customStyle="1" w:styleId="HeaderChar">
    <w:name w:val="Header Char"/>
    <w:link w:val="Header"/>
    <w:rsid w:val="00B70CDF"/>
    <w:rPr>
      <w:sz w:val="24"/>
    </w:rPr>
  </w:style>
  <w:style w:type="paragraph" w:styleId="BodyText2">
    <w:name w:val="Body Text 2"/>
    <w:basedOn w:val="Normal"/>
    <w:link w:val="BodyText2Char"/>
    <w:rsid w:val="00D72C49"/>
    <w:pPr>
      <w:spacing w:before="60" w:after="60"/>
      <w:ind w:right="-8"/>
      <w:jc w:val="both"/>
    </w:pPr>
    <w:rPr>
      <w:rFonts w:ascii="Arial" w:hAnsi="Arial"/>
      <w:sz w:val="22"/>
      <w:lang w:eastAsia="en-AU"/>
    </w:rPr>
  </w:style>
  <w:style w:type="character" w:customStyle="1" w:styleId="BodyText2Char">
    <w:name w:val="Body Text 2 Char"/>
    <w:link w:val="BodyText2"/>
    <w:rsid w:val="00D72C49"/>
    <w:rPr>
      <w:rFonts w:ascii="Arial" w:hAnsi="Arial"/>
      <w:sz w:val="22"/>
      <w:lang w:eastAsia="en-AU"/>
    </w:rPr>
  </w:style>
  <w:style w:type="paragraph" w:styleId="BodyText3">
    <w:name w:val="Body Text 3"/>
    <w:basedOn w:val="Normal"/>
    <w:link w:val="BodyText3Char"/>
    <w:rsid w:val="00C53DB4"/>
    <w:pPr>
      <w:jc w:val="center"/>
    </w:pPr>
    <w:rPr>
      <w:rFonts w:ascii="Arial" w:hAnsi="Arial"/>
      <w:b/>
      <w:color w:val="FFFFFF"/>
      <w:sz w:val="20"/>
      <w:lang w:eastAsia="en-AU"/>
    </w:rPr>
  </w:style>
  <w:style w:type="character" w:customStyle="1" w:styleId="BodyTextChar">
    <w:name w:val="Body Text Char"/>
    <w:link w:val="BodyText"/>
    <w:rsid w:val="00751EB8"/>
    <w:rPr>
      <w:rFonts w:ascii="Palatino" w:eastAsia="Times New Roman" w:hAnsi="Palatino"/>
      <w:sz w:val="24"/>
    </w:rPr>
  </w:style>
  <w:style w:type="character" w:customStyle="1" w:styleId="BodyText3Char">
    <w:name w:val="Body Text 3 Char"/>
    <w:link w:val="BodyText3"/>
    <w:rsid w:val="00C53DB4"/>
    <w:rPr>
      <w:rFonts w:ascii="Arial" w:hAnsi="Arial"/>
      <w:b/>
      <w:color w:val="FFFFFF"/>
      <w:lang w:eastAsia="en-AU"/>
    </w:rPr>
  </w:style>
  <w:style w:type="paragraph" w:styleId="BalloonText">
    <w:name w:val="Balloon Text"/>
    <w:basedOn w:val="Normal"/>
    <w:link w:val="BalloonTextChar"/>
    <w:rsid w:val="00770E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70E71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A2287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22877"/>
    <w:rPr>
      <w:sz w:val="24"/>
    </w:rPr>
  </w:style>
  <w:style w:type="table" w:styleId="TableGrid">
    <w:name w:val="Table Grid"/>
    <w:basedOn w:val="TableNormal"/>
    <w:rsid w:val="00A83723"/>
    <w:rPr>
      <w:rFonts w:ascii="Verdana" w:eastAsia="Times New Roman" w:hAnsi="Verdan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tyle">
    <w:name w:val="Body Style"/>
    <w:rsid w:val="00A83723"/>
    <w:pPr>
      <w:spacing w:before="20" w:after="20"/>
      <w:ind w:left="709" w:hanging="709"/>
    </w:pPr>
    <w:rPr>
      <w:rFonts w:ascii="Verdana" w:eastAsia="Times New Roman" w:hAnsi="Verdana"/>
      <w:sz w:val="17"/>
      <w:szCs w:val="17"/>
      <w:lang w:eastAsia="en-US"/>
    </w:rPr>
  </w:style>
  <w:style w:type="paragraph" w:customStyle="1" w:styleId="TableText">
    <w:name w:val="Table Text"/>
    <w:basedOn w:val="BodyStyle"/>
    <w:rsid w:val="00A83723"/>
    <w:pPr>
      <w:spacing w:before="30" w:after="30"/>
    </w:pPr>
  </w:style>
  <w:style w:type="paragraph" w:customStyle="1" w:styleId="Footnote">
    <w:name w:val="Footnote"/>
    <w:basedOn w:val="BodyStyle"/>
    <w:rsid w:val="005752B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1960</Characters>
  <Application>Microsoft Office Word</Application>
  <DocSecurity>4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NSMS</vt:lpstr>
    </vt:vector>
  </TitlesOfParts>
  <Manager>OHS Manager</Manager>
  <Company>Watpac</Company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NSMS</dc:title>
  <dc:subject>S08 Hoardings and Fences</dc:subject>
  <dc:creator>NCET</dc:creator>
  <cp:lastModifiedBy>Warren Norquay</cp:lastModifiedBy>
  <cp:revision>2</cp:revision>
  <cp:lastPrinted>2012-04-11T01:13:00Z</cp:lastPrinted>
  <dcterms:created xsi:type="dcterms:W3CDTF">2021-07-11T01:42:00Z</dcterms:created>
  <dcterms:modified xsi:type="dcterms:W3CDTF">2021-07-11T01:42:00Z</dcterms:modified>
  <cp:contentStatus>R01</cp:contentStatus>
</cp:coreProperties>
</file>